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5EF5" w:rsidRPr="00913B56" w:rsidRDefault="00C35EF5" w:rsidP="00913B56">
      <w:pPr>
        <w:pStyle w:val="NormalWeb"/>
        <w:shd w:val="clear" w:color="auto" w:fill="FFFFFF"/>
        <w:spacing w:before="0" w:beforeAutospacing="0" w:after="0" w:afterAutospacing="0" w:line="480" w:lineRule="auto"/>
        <w:jc w:val="center"/>
        <w:textAlignment w:val="baseline"/>
        <w:rPr>
          <w:color w:val="1B1B1B"/>
          <w:shd w:val="clear" w:color="auto" w:fill="FFFFFF"/>
        </w:rPr>
      </w:pPr>
    </w:p>
    <w:p w:rsidR="00C35EF5" w:rsidRPr="00913B56" w:rsidRDefault="00C35EF5" w:rsidP="00913B56">
      <w:pPr>
        <w:pStyle w:val="NormalWeb"/>
        <w:shd w:val="clear" w:color="auto" w:fill="FFFFFF"/>
        <w:spacing w:before="0" w:beforeAutospacing="0" w:after="0" w:afterAutospacing="0" w:line="480" w:lineRule="auto"/>
        <w:jc w:val="center"/>
        <w:textAlignment w:val="baseline"/>
        <w:rPr>
          <w:color w:val="1B1B1B"/>
          <w:shd w:val="clear" w:color="auto" w:fill="FFFFFF"/>
        </w:rPr>
      </w:pPr>
    </w:p>
    <w:p w:rsidR="00C35EF5" w:rsidRPr="00913B56" w:rsidRDefault="00C35EF5" w:rsidP="00913B56">
      <w:pPr>
        <w:pStyle w:val="NormalWeb"/>
        <w:shd w:val="clear" w:color="auto" w:fill="FFFFFF"/>
        <w:spacing w:before="0" w:beforeAutospacing="0" w:after="0" w:afterAutospacing="0" w:line="480" w:lineRule="auto"/>
        <w:jc w:val="center"/>
        <w:textAlignment w:val="baseline"/>
        <w:rPr>
          <w:color w:val="1B1B1B"/>
          <w:shd w:val="clear" w:color="auto" w:fill="FFFFFF"/>
        </w:rPr>
      </w:pPr>
    </w:p>
    <w:p w:rsidR="00C35EF5" w:rsidRPr="00913B56" w:rsidRDefault="00C35EF5" w:rsidP="00913B56">
      <w:pPr>
        <w:pStyle w:val="NormalWeb"/>
        <w:shd w:val="clear" w:color="auto" w:fill="FFFFFF"/>
        <w:spacing w:before="0" w:beforeAutospacing="0" w:after="0" w:afterAutospacing="0" w:line="480" w:lineRule="auto"/>
        <w:jc w:val="center"/>
        <w:textAlignment w:val="baseline"/>
        <w:rPr>
          <w:color w:val="1B1B1B"/>
          <w:shd w:val="clear" w:color="auto" w:fill="FFFFFF"/>
        </w:rPr>
      </w:pPr>
    </w:p>
    <w:p w:rsidR="009620E3" w:rsidRPr="00913B56" w:rsidRDefault="003C4AB9" w:rsidP="00913B56">
      <w:pPr>
        <w:pStyle w:val="NormalWeb"/>
        <w:shd w:val="clear" w:color="auto" w:fill="FFFFFF"/>
        <w:spacing w:before="0" w:beforeAutospacing="0" w:after="0" w:afterAutospacing="0" w:line="480" w:lineRule="auto"/>
        <w:jc w:val="center"/>
        <w:textAlignment w:val="baseline"/>
        <w:rPr>
          <w:color w:val="1B1B1B"/>
          <w:shd w:val="clear" w:color="auto" w:fill="FFFFFF"/>
        </w:rPr>
      </w:pPr>
      <w:r w:rsidRPr="00913B56">
        <w:rPr>
          <w:color w:val="1B1B1B"/>
          <w:shd w:val="clear" w:color="auto" w:fill="FFFFFF"/>
        </w:rPr>
        <w:t>California History</w:t>
      </w:r>
    </w:p>
    <w:p w:rsidR="003C4AB9" w:rsidRPr="00913B56" w:rsidRDefault="003C4AB9" w:rsidP="00913B56">
      <w:pPr>
        <w:pStyle w:val="NormalWeb"/>
        <w:shd w:val="clear" w:color="auto" w:fill="FFFFFF"/>
        <w:spacing w:before="0" w:beforeAutospacing="0" w:after="0" w:afterAutospacing="0" w:line="480" w:lineRule="auto"/>
        <w:jc w:val="center"/>
        <w:textAlignment w:val="baseline"/>
        <w:rPr>
          <w:color w:val="1B1B1B"/>
          <w:shd w:val="clear" w:color="auto" w:fill="FFFFFF"/>
        </w:rPr>
      </w:pPr>
      <w:r w:rsidRPr="00913B56">
        <w:rPr>
          <w:color w:val="1B1B1B"/>
          <w:shd w:val="clear" w:color="auto" w:fill="FFFFFF"/>
        </w:rPr>
        <w:t>Name</w:t>
      </w:r>
    </w:p>
    <w:p w:rsidR="003C4AB9" w:rsidRPr="00913B56" w:rsidRDefault="003C4AB9" w:rsidP="00913B56">
      <w:pPr>
        <w:pStyle w:val="NormalWeb"/>
        <w:shd w:val="clear" w:color="auto" w:fill="FFFFFF"/>
        <w:spacing w:before="0" w:beforeAutospacing="0" w:after="0" w:afterAutospacing="0" w:line="480" w:lineRule="auto"/>
        <w:jc w:val="center"/>
        <w:textAlignment w:val="baseline"/>
        <w:rPr>
          <w:color w:val="1B1B1B"/>
          <w:shd w:val="clear" w:color="auto" w:fill="FFFFFF"/>
        </w:rPr>
      </w:pPr>
      <w:r w:rsidRPr="00913B56">
        <w:rPr>
          <w:color w:val="1B1B1B"/>
          <w:shd w:val="clear" w:color="auto" w:fill="FFFFFF"/>
        </w:rPr>
        <w:t>Institution</w:t>
      </w:r>
    </w:p>
    <w:p w:rsidR="003C4AB9" w:rsidRPr="00913B56" w:rsidRDefault="003C4AB9" w:rsidP="00913B56">
      <w:pPr>
        <w:pStyle w:val="NormalWeb"/>
        <w:shd w:val="clear" w:color="auto" w:fill="FFFFFF"/>
        <w:spacing w:before="0" w:beforeAutospacing="0" w:after="0" w:afterAutospacing="0" w:line="480" w:lineRule="auto"/>
        <w:jc w:val="center"/>
        <w:textAlignment w:val="baseline"/>
        <w:rPr>
          <w:color w:val="000000"/>
        </w:rPr>
      </w:pPr>
      <w:r w:rsidRPr="00913B56">
        <w:rPr>
          <w:color w:val="000000"/>
        </w:rPr>
        <w:t>Course</w:t>
      </w:r>
    </w:p>
    <w:p w:rsidR="003C4AB9" w:rsidRPr="00913B56" w:rsidRDefault="003C4AB9" w:rsidP="00913B56">
      <w:pPr>
        <w:pStyle w:val="NormalWeb"/>
        <w:shd w:val="clear" w:color="auto" w:fill="FFFFFF"/>
        <w:spacing w:before="0" w:beforeAutospacing="0" w:after="0" w:afterAutospacing="0" w:line="480" w:lineRule="auto"/>
        <w:jc w:val="center"/>
        <w:textAlignment w:val="baseline"/>
        <w:rPr>
          <w:color w:val="000000"/>
        </w:rPr>
      </w:pPr>
      <w:r w:rsidRPr="00913B56">
        <w:rPr>
          <w:color w:val="000000"/>
        </w:rPr>
        <w:t>Date</w:t>
      </w:r>
    </w:p>
    <w:p w:rsidR="003C4AB9" w:rsidRPr="00913B56" w:rsidRDefault="003C4AB9" w:rsidP="00913B56">
      <w:pPr>
        <w:spacing w:line="480" w:lineRule="auto"/>
        <w:rPr>
          <w:rFonts w:ascii="Times New Roman" w:eastAsia="Times New Roman" w:hAnsi="Times New Roman" w:cs="Times New Roman"/>
          <w:color w:val="000000"/>
          <w:sz w:val="24"/>
          <w:szCs w:val="24"/>
        </w:rPr>
      </w:pPr>
      <w:r w:rsidRPr="00913B56">
        <w:rPr>
          <w:rFonts w:ascii="Times New Roman" w:hAnsi="Times New Roman" w:cs="Times New Roman"/>
          <w:color w:val="000000"/>
          <w:sz w:val="24"/>
          <w:szCs w:val="24"/>
        </w:rPr>
        <w:br w:type="page"/>
      </w:r>
    </w:p>
    <w:p w:rsidR="00913B56" w:rsidRPr="00913B56" w:rsidRDefault="00913B56" w:rsidP="00913B56">
      <w:pPr>
        <w:pStyle w:val="NormalWeb"/>
        <w:shd w:val="clear" w:color="auto" w:fill="FFFFFF"/>
        <w:spacing w:before="0" w:beforeAutospacing="0" w:after="0" w:afterAutospacing="0" w:line="480" w:lineRule="auto"/>
        <w:ind w:firstLine="720"/>
        <w:textAlignment w:val="baseline"/>
        <w:rPr>
          <w:color w:val="000000"/>
        </w:rPr>
      </w:pPr>
      <w:r w:rsidRPr="00913B56">
        <w:rPr>
          <w:color w:val="000000"/>
        </w:rPr>
        <w:lastRenderedPageBreak/>
        <w:t>In 1893, scholar Frederick Jackson Turner presented a</w:t>
      </w:r>
      <w:r>
        <w:rPr>
          <w:color w:val="000000"/>
        </w:rPr>
        <w:t>n article; h</w:t>
      </w:r>
      <w:r w:rsidRPr="00913B56">
        <w:rPr>
          <w:color w:val="000000"/>
        </w:rPr>
        <w:t xml:space="preserve">e thought that the West boundary of the United States had shaped the American role and created the society of individuality and innovation. He </w:t>
      </w:r>
      <w:r>
        <w:rPr>
          <w:color w:val="000000"/>
        </w:rPr>
        <w:t>believed that the crazy and brutal</w:t>
      </w:r>
      <w:r w:rsidRPr="00913B56">
        <w:rPr>
          <w:color w:val="000000"/>
        </w:rPr>
        <w:t xml:space="preserve"> nature of the w</w:t>
      </w:r>
      <w:r>
        <w:rPr>
          <w:color w:val="000000"/>
        </w:rPr>
        <w:t>ilderness, combined with these civilizing characters</w:t>
      </w:r>
      <w:r w:rsidRPr="00913B56">
        <w:rPr>
          <w:color w:val="000000"/>
        </w:rPr>
        <w:t xml:space="preserve"> of the people who settled there, made the unique American dynamic. As colonists and their descendants spent more time in the region, they adapted their European sensibilities to these Western worlds, growing into more egalitarian, capitalist, hopeful, and autonomous of rigid structures. Turner argued that the wilderness had now shut, finishing the significant episode in United States history. He feared that without the frontier, the United States could move its role back to the more hierarchical, less democratic, and less </w:t>
      </w:r>
      <w:r>
        <w:rPr>
          <w:color w:val="000000"/>
        </w:rPr>
        <w:t>favorabl</w:t>
      </w:r>
      <w:r w:rsidRPr="00913B56">
        <w:rPr>
          <w:color w:val="000000"/>
        </w:rPr>
        <w:t>e and capitalist nation. By 1890 the region had mostly been decided. Despite this region</w:t>
      </w:r>
      <w:r>
        <w:rPr>
          <w:color w:val="000000"/>
        </w:rPr>
        <w:t>'</w:t>
      </w:r>
      <w:r w:rsidRPr="00913B56">
        <w:rPr>
          <w:color w:val="000000"/>
        </w:rPr>
        <w:t xml:space="preserve">s quantity of rangeland and farms, most westerners lived in </w:t>
      </w:r>
      <w:r w:rsidR="00BD6A4D">
        <w:rPr>
          <w:color w:val="000000"/>
        </w:rPr>
        <w:t xml:space="preserve">the </w:t>
      </w:r>
      <w:r w:rsidRPr="00913B56">
        <w:rPr>
          <w:color w:val="000000"/>
        </w:rPr>
        <w:t xml:space="preserve">metropolis. The role of the region had so shifted from the part of consideration to the area that was well-mapped, and whose </w:t>
      </w:r>
      <w:r>
        <w:rPr>
          <w:color w:val="000000"/>
        </w:rPr>
        <w:t>territory</w:t>
      </w:r>
      <w:r w:rsidRPr="00913B56">
        <w:rPr>
          <w:color w:val="000000"/>
        </w:rPr>
        <w:t xml:space="preserve"> was fully claimed.</w:t>
      </w:r>
    </w:p>
    <w:p w:rsidR="00913B56" w:rsidRPr="00913B56" w:rsidRDefault="004E65D0" w:rsidP="00913B56">
      <w:pPr>
        <w:pStyle w:val="NormalWeb"/>
        <w:shd w:val="clear" w:color="auto" w:fill="FFFFFF"/>
        <w:spacing w:before="0" w:beforeAutospacing="0" w:after="0" w:afterAutospacing="0" w:line="480" w:lineRule="auto"/>
        <w:ind w:firstLine="720"/>
        <w:textAlignment w:val="baseline"/>
        <w:rPr>
          <w:color w:val="000000"/>
        </w:rPr>
      </w:pPr>
      <w:r>
        <w:rPr>
          <w:color w:val="000000"/>
        </w:rPr>
        <w:t>A</w:t>
      </w:r>
      <w:r w:rsidRPr="00913B56">
        <w:rPr>
          <w:color w:val="000000"/>
        </w:rPr>
        <w:t>lthough</w:t>
      </w:r>
      <w:r w:rsidR="00913B56" w:rsidRPr="00913B56">
        <w:rPr>
          <w:color w:val="000000"/>
        </w:rPr>
        <w:t xml:space="preserve"> it makes an intriguing </w:t>
      </w:r>
      <w:r w:rsidRPr="00913B56">
        <w:rPr>
          <w:color w:val="000000"/>
        </w:rPr>
        <w:t>viewpoint</w:t>
      </w:r>
      <w:r w:rsidR="00913B56" w:rsidRPr="00913B56">
        <w:rPr>
          <w:color w:val="000000"/>
        </w:rPr>
        <w:t xml:space="preserve"> on twentieth-century West, which had been </w:t>
      </w:r>
      <w:r w:rsidRPr="00913B56">
        <w:rPr>
          <w:color w:val="000000"/>
        </w:rPr>
        <w:t>mainly</w:t>
      </w:r>
      <w:r w:rsidR="00913B56" w:rsidRPr="00913B56">
        <w:rPr>
          <w:color w:val="000000"/>
        </w:rPr>
        <w:t xml:space="preserve"> neglected </w:t>
      </w:r>
      <w:r w:rsidRPr="00913B56">
        <w:rPr>
          <w:color w:val="000000"/>
        </w:rPr>
        <w:t>through</w:t>
      </w:r>
      <w:r w:rsidR="00913B56" w:rsidRPr="00913B56">
        <w:rPr>
          <w:color w:val="000000"/>
        </w:rPr>
        <w:t xml:space="preserve"> the past West His</w:t>
      </w:r>
      <w:r>
        <w:rPr>
          <w:color w:val="000000"/>
        </w:rPr>
        <w:t>tory</w:t>
      </w:r>
      <w:r w:rsidR="00BD6A4D">
        <w:rPr>
          <w:color w:val="000000"/>
        </w:rPr>
        <w:t>, w</w:t>
      </w:r>
      <w:r>
        <w:rPr>
          <w:color w:val="000000"/>
        </w:rPr>
        <w:t xml:space="preserve">ithin </w:t>
      </w:r>
      <w:r w:rsidR="00913B56" w:rsidRPr="00913B56">
        <w:rPr>
          <w:color w:val="000000"/>
        </w:rPr>
        <w:t xml:space="preserve">geographically-bounded area that New Historians are </w:t>
      </w:r>
      <w:r>
        <w:rPr>
          <w:color w:val="000000"/>
        </w:rPr>
        <w:t xml:space="preserve">all </w:t>
      </w:r>
      <w:r w:rsidR="00913B56" w:rsidRPr="00913B56">
        <w:rPr>
          <w:color w:val="000000"/>
        </w:rPr>
        <w:t xml:space="preserve">eager to learn does not do complete </w:t>
      </w:r>
      <w:r w:rsidRPr="00913B56">
        <w:rPr>
          <w:color w:val="000000"/>
        </w:rPr>
        <w:t>integrity</w:t>
      </w:r>
      <w:r w:rsidR="00913B56" w:rsidRPr="00913B56">
        <w:rPr>
          <w:color w:val="000000"/>
        </w:rPr>
        <w:t xml:space="preserve"> to the variety of the West. </w:t>
      </w:r>
      <w:r w:rsidRPr="00913B56">
        <w:rPr>
          <w:color w:val="000000"/>
        </w:rPr>
        <w:t>Therefore</w:t>
      </w:r>
      <w:r w:rsidR="00913B56" w:rsidRPr="00913B56">
        <w:rPr>
          <w:color w:val="000000"/>
        </w:rPr>
        <w:t xml:space="preserve"> </w:t>
      </w:r>
      <w:r w:rsidR="00913B56">
        <w:rPr>
          <w:color w:val="000000"/>
        </w:rPr>
        <w:t>vast</w:t>
      </w:r>
      <w:r w:rsidR="00913B56" w:rsidRPr="00913B56">
        <w:rPr>
          <w:color w:val="000000"/>
        </w:rPr>
        <w:t xml:space="preserve"> is this country traditionally </w:t>
      </w:r>
      <w:r>
        <w:rPr>
          <w:color w:val="000000"/>
        </w:rPr>
        <w:t xml:space="preserve">was </w:t>
      </w:r>
      <w:r w:rsidR="00913B56" w:rsidRPr="00913B56">
        <w:rPr>
          <w:color w:val="000000"/>
        </w:rPr>
        <w:t>referred to as `` the West'' that the</w:t>
      </w:r>
      <w:r>
        <w:rPr>
          <w:color w:val="000000"/>
        </w:rPr>
        <w:t xml:space="preserve"> only</w:t>
      </w:r>
      <w:r w:rsidR="00913B56" w:rsidRPr="00913B56">
        <w:rPr>
          <w:color w:val="000000"/>
        </w:rPr>
        <w:t xml:space="preserve"> defining features that New Historians are tied to are barely relevant to all </w:t>
      </w:r>
      <w:r w:rsidRPr="00913B56">
        <w:rPr>
          <w:color w:val="000000"/>
        </w:rPr>
        <w:t>part</w:t>
      </w:r>
      <w:r w:rsidR="00913B56" w:rsidRPr="00913B56">
        <w:rPr>
          <w:color w:val="000000"/>
        </w:rPr>
        <w:t xml:space="preserve"> of the area. These New Historians </w:t>
      </w:r>
      <w:r w:rsidRPr="00913B56">
        <w:rPr>
          <w:color w:val="000000"/>
        </w:rPr>
        <w:t>struggle</w:t>
      </w:r>
      <w:r w:rsidR="00913B56" w:rsidRPr="00913B56">
        <w:rPr>
          <w:color w:val="000000"/>
        </w:rPr>
        <w:t xml:space="preserve"> so hard to define </w:t>
      </w:r>
      <w:r w:rsidRPr="00913B56">
        <w:rPr>
          <w:color w:val="000000"/>
        </w:rPr>
        <w:t>also</w:t>
      </w:r>
      <w:r w:rsidR="00913B56" w:rsidRPr="00913B56">
        <w:rPr>
          <w:color w:val="000000"/>
        </w:rPr>
        <w:t xml:space="preserve"> analyze the West as the part with distinctive features that they </w:t>
      </w:r>
      <w:r>
        <w:rPr>
          <w:color w:val="000000"/>
        </w:rPr>
        <w:t>get</w:t>
      </w:r>
      <w:r w:rsidR="00913B56" w:rsidRPr="00913B56">
        <w:rPr>
          <w:color w:val="000000"/>
        </w:rPr>
        <w:t xml:space="preserve"> under the trap of abstraction (</w:t>
      </w:r>
      <w:r w:rsidR="00913B56" w:rsidRPr="00913B56">
        <w:rPr>
          <w:color w:val="222222"/>
          <w:shd w:val="clear" w:color="auto" w:fill="FFFFFF"/>
        </w:rPr>
        <w:t>Aron, 2009).</w:t>
      </w:r>
    </w:p>
    <w:p w:rsidR="00913B56" w:rsidRPr="00913B56" w:rsidRDefault="00913B56" w:rsidP="00913B56">
      <w:pPr>
        <w:pStyle w:val="NormalWeb"/>
        <w:shd w:val="clear" w:color="auto" w:fill="FFFFFF"/>
        <w:spacing w:before="0" w:beforeAutospacing="0" w:after="0" w:afterAutospacing="0" w:line="480" w:lineRule="auto"/>
        <w:ind w:firstLine="720"/>
        <w:textAlignment w:val="baseline"/>
        <w:rPr>
          <w:color w:val="000000"/>
        </w:rPr>
      </w:pPr>
      <w:r w:rsidRPr="00913B56">
        <w:rPr>
          <w:color w:val="000000"/>
        </w:rPr>
        <w:t xml:space="preserve">These New Historians’ </w:t>
      </w:r>
      <w:r w:rsidR="004E65D0" w:rsidRPr="00913B56">
        <w:rPr>
          <w:color w:val="000000"/>
        </w:rPr>
        <w:t>aspiration</w:t>
      </w:r>
      <w:r w:rsidRPr="00913B56">
        <w:rPr>
          <w:color w:val="000000"/>
        </w:rPr>
        <w:t xml:space="preserve"> to separ</w:t>
      </w:r>
      <w:r>
        <w:rPr>
          <w:color w:val="000000"/>
        </w:rPr>
        <w:t>ate</w:t>
      </w:r>
      <w:r w:rsidRPr="00913B56">
        <w:rPr>
          <w:color w:val="000000"/>
        </w:rPr>
        <w:t xml:space="preserve"> </w:t>
      </w:r>
      <w:r w:rsidR="004E65D0">
        <w:rPr>
          <w:color w:val="000000"/>
        </w:rPr>
        <w:t xml:space="preserve">the </w:t>
      </w:r>
      <w:r w:rsidRPr="00913B56">
        <w:rPr>
          <w:color w:val="000000"/>
        </w:rPr>
        <w:t xml:space="preserve">West and </w:t>
      </w:r>
      <w:r w:rsidR="004E65D0">
        <w:rPr>
          <w:color w:val="000000"/>
        </w:rPr>
        <w:t xml:space="preserve">the </w:t>
      </w:r>
      <w:r w:rsidRPr="00913B56">
        <w:rPr>
          <w:color w:val="000000"/>
        </w:rPr>
        <w:t xml:space="preserve">frontier, while emphasizing the </w:t>
      </w:r>
      <w:r w:rsidR="004E65D0" w:rsidRPr="00913B56">
        <w:rPr>
          <w:color w:val="000000"/>
        </w:rPr>
        <w:t>contradiction</w:t>
      </w:r>
      <w:r w:rsidRPr="00913B56">
        <w:rPr>
          <w:color w:val="000000"/>
        </w:rPr>
        <w:t xml:space="preserve"> of the latter concept, </w:t>
      </w:r>
      <w:r w:rsidR="004E65D0" w:rsidRPr="00913B56">
        <w:rPr>
          <w:color w:val="000000"/>
        </w:rPr>
        <w:t>interpret</w:t>
      </w:r>
      <w:r w:rsidRPr="00913B56">
        <w:rPr>
          <w:color w:val="000000"/>
        </w:rPr>
        <w:t xml:space="preserve"> into the regional move to the Western period. </w:t>
      </w:r>
      <w:r w:rsidR="004E65D0">
        <w:rPr>
          <w:color w:val="000000"/>
        </w:rPr>
        <w:t>Following</w:t>
      </w:r>
      <w:r w:rsidRPr="00913B56">
        <w:rPr>
          <w:color w:val="000000"/>
        </w:rPr>
        <w:t xml:space="preserve"> this current Western History, </w:t>
      </w:r>
      <w:r w:rsidR="00BD6A4D">
        <w:rPr>
          <w:color w:val="000000"/>
        </w:rPr>
        <w:t xml:space="preserve">in </w:t>
      </w:r>
      <w:r w:rsidRPr="00913B56">
        <w:rPr>
          <w:color w:val="000000"/>
        </w:rPr>
        <w:t>the West is not</w:t>
      </w:r>
      <w:r w:rsidR="00BD6A4D">
        <w:rPr>
          <w:color w:val="000000"/>
        </w:rPr>
        <w:t xml:space="preserve"> some</w:t>
      </w:r>
      <w:r w:rsidRPr="00913B56">
        <w:rPr>
          <w:color w:val="000000"/>
        </w:rPr>
        <w:t xml:space="preserve"> going line </w:t>
      </w:r>
      <w:r w:rsidRPr="00913B56">
        <w:rPr>
          <w:color w:val="000000"/>
        </w:rPr>
        <w:lastRenderedPageBreak/>
        <w:t xml:space="preserve">advancing westward, but the location, with geographic boundaries and essential features. Interestingly, </w:t>
      </w:r>
      <w:r w:rsidR="00BD6A4D">
        <w:rPr>
          <w:color w:val="000000"/>
        </w:rPr>
        <w:t>most of the m</w:t>
      </w:r>
      <w:r w:rsidRPr="00913B56">
        <w:rPr>
          <w:color w:val="000000"/>
        </w:rPr>
        <w:t>embers of this change do not agree on the boundaries of this area: Some consider Alaska and island; others believe that this slope</w:t>
      </w:r>
      <w:r w:rsidR="00BD6A4D">
        <w:rPr>
          <w:color w:val="000000"/>
        </w:rPr>
        <w:t xml:space="preserve"> of</w:t>
      </w:r>
      <w:r w:rsidRPr="00913B56">
        <w:rPr>
          <w:color w:val="000000"/>
        </w:rPr>
        <w:t xml:space="preserve"> </w:t>
      </w:r>
      <w:r w:rsidR="00BD6A4D" w:rsidRPr="00913B56">
        <w:rPr>
          <w:color w:val="000000"/>
        </w:rPr>
        <w:t xml:space="preserve">pacific </w:t>
      </w:r>
      <w:r w:rsidRPr="00913B56">
        <w:rPr>
          <w:color w:val="000000"/>
        </w:rPr>
        <w:t>does not get these same fea</w:t>
      </w:r>
      <w:r w:rsidR="00BD6A4D">
        <w:rPr>
          <w:color w:val="000000"/>
        </w:rPr>
        <w:t>tures as the rest of the region</w:t>
      </w:r>
      <w:r w:rsidRPr="00913B56">
        <w:rPr>
          <w:color w:val="000000"/>
        </w:rPr>
        <w:t xml:space="preserve"> while still others </w:t>
      </w:r>
      <w:r w:rsidR="00BD6A4D" w:rsidRPr="00913B56">
        <w:rPr>
          <w:color w:val="000000"/>
        </w:rPr>
        <w:t>oppose</w:t>
      </w:r>
      <w:r w:rsidRPr="00913B56">
        <w:rPr>
          <w:color w:val="000000"/>
        </w:rPr>
        <w:t xml:space="preserve"> over the northern </w:t>
      </w:r>
      <w:r w:rsidR="00BD6A4D" w:rsidRPr="00913B56">
        <w:rPr>
          <w:color w:val="000000"/>
        </w:rPr>
        <w:t>as well as</w:t>
      </w:r>
      <w:r w:rsidRPr="00913B56">
        <w:rPr>
          <w:color w:val="000000"/>
        </w:rPr>
        <w:t xml:space="preserve"> southern edges of the area.</w:t>
      </w:r>
    </w:p>
    <w:p w:rsidR="00913B56" w:rsidRPr="00913B56" w:rsidRDefault="00913B56" w:rsidP="00913B56">
      <w:pPr>
        <w:pStyle w:val="NormalWeb"/>
        <w:shd w:val="clear" w:color="auto" w:fill="FFFFFF"/>
        <w:spacing w:before="0" w:beforeAutospacing="0" w:after="0" w:afterAutospacing="0" w:line="480" w:lineRule="auto"/>
        <w:ind w:firstLine="720"/>
        <w:textAlignment w:val="baseline"/>
        <w:rPr>
          <w:color w:val="000000"/>
        </w:rPr>
      </w:pPr>
      <w:r w:rsidRPr="00913B56">
        <w:rPr>
          <w:color w:val="000000"/>
        </w:rPr>
        <w:t xml:space="preserve">Further, </w:t>
      </w:r>
      <w:r>
        <w:rPr>
          <w:color w:val="000000"/>
        </w:rPr>
        <w:t>in the study</w:t>
      </w:r>
      <w:r w:rsidRPr="00913B56">
        <w:rPr>
          <w:color w:val="000000"/>
        </w:rPr>
        <w:t xml:space="preserve"> finds that the trend has mostly remained among Mexican-Americans, the nation</w:t>
      </w:r>
      <w:r>
        <w:rPr>
          <w:color w:val="000000"/>
        </w:rPr>
        <w:t>'</w:t>
      </w:r>
      <w:r w:rsidRPr="00913B56">
        <w:rPr>
          <w:color w:val="000000"/>
        </w:rPr>
        <w:t xml:space="preserve">s largest migrant group, yet during the immigration boom of the 1990s. Even for Hispanics in Los Angeles, the device for immigration from </w:t>
      </w:r>
      <w:r>
        <w:rPr>
          <w:color w:val="000000"/>
        </w:rPr>
        <w:t>S</w:t>
      </w:r>
      <w:r w:rsidRPr="00913B56">
        <w:rPr>
          <w:color w:val="000000"/>
        </w:rPr>
        <w:t xml:space="preserve">outh </w:t>
      </w:r>
      <w:r>
        <w:rPr>
          <w:color w:val="000000"/>
        </w:rPr>
        <w:t>A</w:t>
      </w:r>
      <w:r w:rsidRPr="00913B56">
        <w:rPr>
          <w:color w:val="000000"/>
        </w:rPr>
        <w:t>merica, this structure of word changes across generations remains similar to those among Hispanics nationwide. This study indicates that some different researchers and analysts have underestimated the pressures of assimilation, and are losing its contemporary signs.</w:t>
      </w:r>
    </w:p>
    <w:p w:rsidR="00913B56" w:rsidRPr="00913B56" w:rsidRDefault="00913B56" w:rsidP="00913B56">
      <w:pPr>
        <w:pStyle w:val="NormalWeb"/>
        <w:shd w:val="clear" w:color="auto" w:fill="FFFFFF"/>
        <w:spacing w:before="0" w:beforeAutospacing="0" w:after="0" w:afterAutospacing="0" w:line="480" w:lineRule="auto"/>
        <w:ind w:firstLine="720"/>
        <w:textAlignment w:val="baseline"/>
        <w:rPr>
          <w:color w:val="000000"/>
        </w:rPr>
      </w:pPr>
      <w:r w:rsidRPr="00913B56">
        <w:rPr>
          <w:color w:val="000000"/>
        </w:rPr>
        <w:t xml:space="preserve">Immigration deeply impacted the role of the United States in some </w:t>
      </w:r>
      <w:r>
        <w:rPr>
          <w:color w:val="000000"/>
        </w:rPr>
        <w:t>basic</w:t>
      </w:r>
      <w:r w:rsidRPr="00913B56">
        <w:rPr>
          <w:color w:val="000000"/>
        </w:rPr>
        <w:t xml:space="preserve"> levels in the country's history, notably the colonial period, mid-nineteenth period, early 20th century, and the last twenty-five years. This modern movement is numerically the largest, but not necessarily the single with the</w:t>
      </w:r>
      <w:r>
        <w:rPr>
          <w:color w:val="000000"/>
        </w:rPr>
        <w:t xml:space="preserve"> tremendous</w:t>
      </w:r>
      <w:r w:rsidRPr="00913B56">
        <w:rPr>
          <w:color w:val="000000"/>
        </w:rPr>
        <w:t xml:space="preserve"> influence. The </w:t>
      </w:r>
      <w:r>
        <w:rPr>
          <w:color w:val="000000"/>
        </w:rPr>
        <w:t>excellent beginning</w:t>
      </w:r>
      <w:r w:rsidRPr="00913B56">
        <w:rPr>
          <w:color w:val="000000"/>
        </w:rPr>
        <w:t xml:space="preserve"> immigration to the United States being freedom started in the late 1840s, depicting primarily Europeans from </w:t>
      </w:r>
      <w:r w:rsidR="00BD6A4D" w:rsidRPr="00913B56">
        <w:rPr>
          <w:color w:val="000000"/>
        </w:rPr>
        <w:t>Great</w:t>
      </w:r>
      <w:r w:rsidRPr="00913B56">
        <w:rPr>
          <w:color w:val="000000"/>
        </w:rPr>
        <w:t xml:space="preserve"> </w:t>
      </w:r>
      <w:r>
        <w:rPr>
          <w:color w:val="000000"/>
        </w:rPr>
        <w:t>B</w:t>
      </w:r>
      <w:r w:rsidRPr="00913B56">
        <w:rPr>
          <w:color w:val="000000"/>
        </w:rPr>
        <w:t xml:space="preserve">ritain, Ireland, Germany, and Scandinavia. It peaked at the 1880s when a bit over 5 million immigrants came on America shores. </w:t>
      </w:r>
    </w:p>
    <w:p w:rsidR="00913B56" w:rsidRPr="00913B56" w:rsidRDefault="00913B56" w:rsidP="00913B56">
      <w:pPr>
        <w:pStyle w:val="NormalWeb"/>
        <w:shd w:val="clear" w:color="auto" w:fill="FFFFFF"/>
        <w:spacing w:before="0" w:beforeAutospacing="0" w:after="0" w:afterAutospacing="0" w:line="480" w:lineRule="auto"/>
        <w:ind w:firstLine="720"/>
        <w:textAlignment w:val="baseline"/>
        <w:rPr>
          <w:color w:val="000000"/>
        </w:rPr>
      </w:pPr>
      <w:r w:rsidRPr="00913B56">
        <w:rPr>
          <w:color w:val="000000"/>
        </w:rPr>
        <w:t xml:space="preserve">Since then, most historians running on these topics of frontier past have tried to either make upon the study of Webb and Turner or to repudiate them. In either case, still, there is the understanding that frontier states represent something distinct, and that the higher end of </w:t>
      </w:r>
      <w:r w:rsidR="00BD6A4D">
        <w:rPr>
          <w:color w:val="000000"/>
        </w:rPr>
        <w:t xml:space="preserve">the </w:t>
      </w:r>
      <w:r w:rsidRPr="00913B56">
        <w:rPr>
          <w:color w:val="000000"/>
        </w:rPr>
        <w:t xml:space="preserve">wild village, from 1500 to 1900, revolutionized the global economy and global demographics. </w:t>
      </w:r>
    </w:p>
    <w:p w:rsidR="00913B56" w:rsidRPr="00913B56" w:rsidRDefault="00913B56" w:rsidP="00913B56">
      <w:pPr>
        <w:spacing w:line="480" w:lineRule="auto"/>
        <w:rPr>
          <w:rFonts w:ascii="Times New Roman" w:hAnsi="Times New Roman" w:cs="Times New Roman"/>
          <w:sz w:val="24"/>
          <w:szCs w:val="24"/>
        </w:rPr>
      </w:pPr>
      <w:r w:rsidRPr="00913B56">
        <w:rPr>
          <w:rFonts w:ascii="Times New Roman" w:hAnsi="Times New Roman" w:cs="Times New Roman"/>
          <w:sz w:val="24"/>
          <w:szCs w:val="24"/>
        </w:rPr>
        <w:br w:type="page"/>
      </w:r>
    </w:p>
    <w:p w:rsidR="00C17444" w:rsidRPr="00913B56" w:rsidRDefault="00E50E9E" w:rsidP="00913B56">
      <w:pPr>
        <w:spacing w:line="480" w:lineRule="auto"/>
        <w:rPr>
          <w:rFonts w:ascii="Times New Roman" w:hAnsi="Times New Roman" w:cs="Times New Roman"/>
          <w:sz w:val="24"/>
          <w:szCs w:val="24"/>
        </w:rPr>
      </w:pPr>
      <w:r w:rsidRPr="00913B56">
        <w:rPr>
          <w:rFonts w:ascii="Times New Roman" w:hAnsi="Times New Roman" w:cs="Times New Roman"/>
          <w:sz w:val="24"/>
          <w:szCs w:val="24"/>
        </w:rPr>
        <w:lastRenderedPageBreak/>
        <w:t>References</w:t>
      </w:r>
    </w:p>
    <w:p w:rsidR="00E50E9E" w:rsidRPr="00913B56" w:rsidRDefault="00E50E9E" w:rsidP="00913B56">
      <w:pPr>
        <w:spacing w:line="480" w:lineRule="auto"/>
        <w:ind w:left="720" w:hanging="720"/>
        <w:rPr>
          <w:rFonts w:ascii="Times New Roman" w:hAnsi="Times New Roman" w:cs="Times New Roman"/>
          <w:sz w:val="24"/>
          <w:szCs w:val="24"/>
        </w:rPr>
      </w:pPr>
      <w:r w:rsidRPr="00913B56">
        <w:rPr>
          <w:rFonts w:ascii="Times New Roman" w:hAnsi="Times New Roman" w:cs="Times New Roman"/>
          <w:color w:val="222222"/>
          <w:sz w:val="24"/>
          <w:szCs w:val="24"/>
          <w:shd w:val="clear" w:color="auto" w:fill="FFFFFF"/>
        </w:rPr>
        <w:t>Aron, S. (2009). Convergence, California, and the newest Western history. </w:t>
      </w:r>
      <w:r w:rsidRPr="00913B56">
        <w:rPr>
          <w:rFonts w:ascii="Times New Roman" w:hAnsi="Times New Roman" w:cs="Times New Roman"/>
          <w:i/>
          <w:iCs/>
          <w:color w:val="222222"/>
          <w:sz w:val="24"/>
          <w:szCs w:val="24"/>
          <w:shd w:val="clear" w:color="auto" w:fill="FFFFFF"/>
        </w:rPr>
        <w:t>California History</w:t>
      </w:r>
      <w:r w:rsidRPr="00913B56">
        <w:rPr>
          <w:rFonts w:ascii="Times New Roman" w:hAnsi="Times New Roman" w:cs="Times New Roman"/>
          <w:color w:val="222222"/>
          <w:sz w:val="24"/>
          <w:szCs w:val="24"/>
          <w:shd w:val="clear" w:color="auto" w:fill="FFFFFF"/>
        </w:rPr>
        <w:t>, </w:t>
      </w:r>
      <w:r w:rsidRPr="00913B56">
        <w:rPr>
          <w:rFonts w:ascii="Times New Roman" w:hAnsi="Times New Roman" w:cs="Times New Roman"/>
          <w:i/>
          <w:iCs/>
          <w:color w:val="222222"/>
          <w:sz w:val="24"/>
          <w:szCs w:val="24"/>
          <w:shd w:val="clear" w:color="auto" w:fill="FFFFFF"/>
        </w:rPr>
        <w:t>86</w:t>
      </w:r>
      <w:r w:rsidRPr="00913B56">
        <w:rPr>
          <w:rFonts w:ascii="Times New Roman" w:hAnsi="Times New Roman" w:cs="Times New Roman"/>
          <w:color w:val="222222"/>
          <w:sz w:val="24"/>
          <w:szCs w:val="24"/>
          <w:shd w:val="clear" w:color="auto" w:fill="FFFFFF"/>
        </w:rPr>
        <w:t>(4), 4-17.</w:t>
      </w:r>
    </w:p>
    <w:sectPr w:rsidR="00E50E9E" w:rsidRPr="00913B56" w:rsidSect="00C35EF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1F26" w:rsidRDefault="00051F26" w:rsidP="00C35EF5">
      <w:pPr>
        <w:spacing w:after="0" w:line="240" w:lineRule="auto"/>
      </w:pPr>
      <w:r>
        <w:separator/>
      </w:r>
    </w:p>
  </w:endnote>
  <w:endnote w:type="continuationSeparator" w:id="1">
    <w:p w:rsidR="00051F26" w:rsidRDefault="00051F26" w:rsidP="00C35E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1F26" w:rsidRDefault="00051F26" w:rsidP="00C35EF5">
      <w:pPr>
        <w:spacing w:after="0" w:line="240" w:lineRule="auto"/>
      </w:pPr>
      <w:r>
        <w:separator/>
      </w:r>
    </w:p>
  </w:footnote>
  <w:footnote w:type="continuationSeparator" w:id="1">
    <w:p w:rsidR="00051F26" w:rsidRDefault="00051F26" w:rsidP="00C35EF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EF5" w:rsidRPr="00C35EF5" w:rsidRDefault="00C35EF5">
    <w:pPr>
      <w:pStyle w:val="Header"/>
      <w:rPr>
        <w:rFonts w:ascii="Times New Roman" w:hAnsi="Times New Roman" w:cs="Times New Roman"/>
        <w:sz w:val="24"/>
        <w:szCs w:val="24"/>
      </w:rPr>
    </w:pPr>
    <w:r w:rsidRPr="00C35EF5">
      <w:rPr>
        <w:rFonts w:ascii="Times New Roman" w:hAnsi="Times New Roman" w:cs="Times New Roman"/>
        <w:color w:val="1B1B1B"/>
        <w:sz w:val="24"/>
        <w:szCs w:val="24"/>
        <w:shd w:val="clear" w:color="auto" w:fill="FFFFFF"/>
      </w:rPr>
      <w:t>CALIFORNIA HISTORY</w:t>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sidR="001A7637" w:rsidRPr="00C35EF5">
      <w:rPr>
        <w:rFonts w:ascii="Times New Roman" w:hAnsi="Times New Roman" w:cs="Times New Roman"/>
        <w:sz w:val="24"/>
        <w:szCs w:val="24"/>
      </w:rPr>
      <w:fldChar w:fldCharType="begin"/>
    </w:r>
    <w:r w:rsidRPr="00C35EF5">
      <w:rPr>
        <w:rFonts w:ascii="Times New Roman" w:hAnsi="Times New Roman" w:cs="Times New Roman"/>
        <w:sz w:val="24"/>
        <w:szCs w:val="24"/>
      </w:rPr>
      <w:instrText xml:space="preserve"> PAGE   \* MERGEFORMAT </w:instrText>
    </w:r>
    <w:r w:rsidR="001A7637" w:rsidRPr="00C35EF5">
      <w:rPr>
        <w:rFonts w:ascii="Times New Roman" w:hAnsi="Times New Roman" w:cs="Times New Roman"/>
        <w:sz w:val="24"/>
        <w:szCs w:val="24"/>
      </w:rPr>
      <w:fldChar w:fldCharType="separate"/>
    </w:r>
    <w:r w:rsidR="00BD6A4D">
      <w:rPr>
        <w:rFonts w:ascii="Times New Roman" w:hAnsi="Times New Roman" w:cs="Times New Roman"/>
        <w:noProof/>
        <w:sz w:val="24"/>
        <w:szCs w:val="24"/>
      </w:rPr>
      <w:t>3</w:t>
    </w:r>
    <w:r w:rsidR="001A7637" w:rsidRPr="00C35EF5">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025922"/>
      <w:docPartObj>
        <w:docPartGallery w:val="Page Numbers (Top of Page)"/>
        <w:docPartUnique/>
      </w:docPartObj>
    </w:sdtPr>
    <w:sdtContent>
      <w:p w:rsidR="00C35EF5" w:rsidRDefault="00C35EF5" w:rsidP="00C35EF5">
        <w:pPr>
          <w:pStyle w:val="NormalWeb"/>
          <w:shd w:val="clear" w:color="auto" w:fill="FFFFFF"/>
          <w:spacing w:before="0" w:beforeAutospacing="0" w:after="0" w:afterAutospacing="0" w:line="480" w:lineRule="auto"/>
          <w:textAlignment w:val="baseline"/>
        </w:pPr>
        <w:r>
          <w:t>Running Head:</w:t>
        </w:r>
        <w:r w:rsidRPr="00C35EF5">
          <w:rPr>
            <w:color w:val="1B1B1B"/>
            <w:shd w:val="clear" w:color="auto" w:fill="FFFFFF"/>
          </w:rPr>
          <w:t xml:space="preserve"> </w:t>
        </w:r>
        <w:r w:rsidRPr="003C4AB9">
          <w:rPr>
            <w:color w:val="1B1B1B"/>
            <w:shd w:val="clear" w:color="auto" w:fill="FFFFFF"/>
          </w:rPr>
          <w:t>CALIFORNIA HISTORY</w:t>
        </w:r>
        <w:r>
          <w:rPr>
            <w:color w:val="1B1B1B"/>
            <w:shd w:val="clear" w:color="auto" w:fill="FFFFFF"/>
          </w:rPr>
          <w:tab/>
        </w:r>
        <w:r>
          <w:rPr>
            <w:color w:val="1B1B1B"/>
            <w:shd w:val="clear" w:color="auto" w:fill="FFFFFF"/>
          </w:rPr>
          <w:tab/>
        </w:r>
        <w:r>
          <w:rPr>
            <w:color w:val="1B1B1B"/>
            <w:shd w:val="clear" w:color="auto" w:fill="FFFFFF"/>
          </w:rPr>
          <w:tab/>
        </w:r>
        <w:r>
          <w:rPr>
            <w:color w:val="1B1B1B"/>
            <w:shd w:val="clear" w:color="auto" w:fill="FFFFFF"/>
          </w:rPr>
          <w:tab/>
        </w:r>
        <w:r>
          <w:rPr>
            <w:color w:val="1B1B1B"/>
            <w:shd w:val="clear" w:color="auto" w:fill="FFFFFF"/>
          </w:rPr>
          <w:tab/>
        </w:r>
        <w:r>
          <w:rPr>
            <w:color w:val="1B1B1B"/>
            <w:shd w:val="clear" w:color="auto" w:fill="FFFFFF"/>
          </w:rPr>
          <w:tab/>
        </w:r>
        <w:r>
          <w:rPr>
            <w:color w:val="1B1B1B"/>
            <w:shd w:val="clear" w:color="auto" w:fill="FFFFFF"/>
          </w:rPr>
          <w:tab/>
        </w:r>
        <w:fldSimple w:instr=" PAGE   \* MERGEFORMAT ">
          <w:r w:rsidR="00DB1EBF">
            <w:rPr>
              <w:noProof/>
            </w:rPr>
            <w:t>1</w:t>
          </w:r>
        </w:fldSimple>
      </w:p>
    </w:sdtContent>
  </w:sdt>
  <w:p w:rsidR="00C35EF5" w:rsidRDefault="00C35EF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I1NTIxMTIxNDAzNzBU0lEKTi0uzszPAykwqgUAxsiGLiwAAAA="/>
  </w:docVars>
  <w:rsids>
    <w:rsidRoot w:val="009620E3"/>
    <w:rsid w:val="00051F26"/>
    <w:rsid w:val="001A7637"/>
    <w:rsid w:val="003C4AB9"/>
    <w:rsid w:val="004E65D0"/>
    <w:rsid w:val="007F5029"/>
    <w:rsid w:val="00913B56"/>
    <w:rsid w:val="009620E3"/>
    <w:rsid w:val="00A12325"/>
    <w:rsid w:val="00BD6A4D"/>
    <w:rsid w:val="00C35EF5"/>
    <w:rsid w:val="00D775E4"/>
    <w:rsid w:val="00DB1EBF"/>
    <w:rsid w:val="00E50E9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6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620E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35E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5EF5"/>
  </w:style>
  <w:style w:type="paragraph" w:styleId="Footer">
    <w:name w:val="footer"/>
    <w:basedOn w:val="Normal"/>
    <w:link w:val="FooterChar"/>
    <w:uiPriority w:val="99"/>
    <w:semiHidden/>
    <w:unhideWhenUsed/>
    <w:rsid w:val="00C35EF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35EF5"/>
  </w:style>
</w:styles>
</file>

<file path=word/webSettings.xml><?xml version="1.0" encoding="utf-8"?>
<w:webSettings xmlns:r="http://schemas.openxmlformats.org/officeDocument/2006/relationships" xmlns:w="http://schemas.openxmlformats.org/wordprocessingml/2006/main">
  <w:divs>
    <w:div w:id="411777575">
      <w:bodyDiv w:val="1"/>
      <w:marLeft w:val="0"/>
      <w:marRight w:val="0"/>
      <w:marTop w:val="0"/>
      <w:marBottom w:val="0"/>
      <w:divBdr>
        <w:top w:val="none" w:sz="0" w:space="0" w:color="auto"/>
        <w:left w:val="none" w:sz="0" w:space="0" w:color="auto"/>
        <w:bottom w:val="none" w:sz="0" w:space="0" w:color="auto"/>
        <w:right w:val="none" w:sz="0" w:space="0" w:color="auto"/>
      </w:divBdr>
    </w:div>
    <w:div w:id="2030449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4</Pages>
  <Words>610</Words>
  <Characters>3478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7</cp:revision>
  <dcterms:created xsi:type="dcterms:W3CDTF">2019-09-10T01:27:00Z</dcterms:created>
  <dcterms:modified xsi:type="dcterms:W3CDTF">2019-09-10T04:03:00Z</dcterms:modified>
</cp:coreProperties>
</file>